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08" w:rsidRPr="0049488B" w:rsidRDefault="00F50708" w:rsidP="0034001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17D68">
        <w:rPr>
          <w:rFonts w:ascii="Times New Roman" w:hAnsi="Times New Roman" w:cs="Times New Roman"/>
          <w:b/>
          <w:sz w:val="32"/>
          <w:szCs w:val="32"/>
        </w:rPr>
        <w:t>Pr</w:t>
      </w:r>
      <w:r w:rsidR="00D60C12">
        <w:rPr>
          <w:rFonts w:ascii="Times New Roman" w:hAnsi="Times New Roman" w:cs="Times New Roman"/>
          <w:b/>
          <w:sz w:val="32"/>
          <w:szCs w:val="32"/>
        </w:rPr>
        <w:t>ocedures</w:t>
      </w:r>
      <w:bookmarkStart w:id="0" w:name="_GoBack"/>
      <w:bookmarkEnd w:id="0"/>
      <w:r w:rsidRPr="00A17D68">
        <w:rPr>
          <w:rFonts w:ascii="Times New Roman" w:hAnsi="Times New Roman" w:cs="Times New Roman"/>
          <w:b/>
          <w:sz w:val="32"/>
          <w:szCs w:val="32"/>
        </w:rPr>
        <w:t xml:space="preserve"> and policies for maintaining and utilizing physical, academic and support facilities - laboratory, library, sports complex, computers, </w:t>
      </w:r>
      <w:r w:rsidR="00A17D68" w:rsidRPr="00A17D68">
        <w:rPr>
          <w:rFonts w:ascii="Times New Roman" w:hAnsi="Times New Roman" w:cs="Times New Roman"/>
          <w:b/>
          <w:sz w:val="32"/>
          <w:szCs w:val="32"/>
        </w:rPr>
        <w:t>classrooms.</w:t>
      </w:r>
    </w:p>
    <w:p w:rsidR="00B719E2" w:rsidRPr="00A17D68" w:rsidRDefault="00B719E2" w:rsidP="00340016">
      <w:pPr>
        <w:jc w:val="both"/>
        <w:rPr>
          <w:rFonts w:ascii="Times New Roman" w:hAnsi="Times New Roman" w:cs="Times New Roman"/>
          <w:sz w:val="28"/>
          <w:szCs w:val="28"/>
        </w:rPr>
      </w:pPr>
      <w:r w:rsidRPr="00A17D68">
        <w:rPr>
          <w:rFonts w:ascii="Times New Roman" w:hAnsi="Times New Roman" w:cs="Times New Roman"/>
          <w:sz w:val="28"/>
          <w:szCs w:val="28"/>
        </w:rPr>
        <w:t xml:space="preserve">The college has a systematic procedure for procurement   and maintenance of physical and academic facilities. The college purchases all physical assets by inviting tenders/quotations etc. as per the prevailing guidelines. The assets so purchased are taken to stock register and assigned to respective in charge head .At the end </w:t>
      </w:r>
      <w:proofErr w:type="gramStart"/>
      <w:r w:rsidRPr="00A17D68">
        <w:rPr>
          <w:rFonts w:ascii="Times New Roman" w:hAnsi="Times New Roman" w:cs="Times New Roman"/>
          <w:sz w:val="28"/>
          <w:szCs w:val="28"/>
        </w:rPr>
        <w:t>of every academic year stock verification</w:t>
      </w:r>
      <w:proofErr w:type="gramEnd"/>
      <w:r w:rsidRPr="00A17D68">
        <w:rPr>
          <w:rFonts w:ascii="Times New Roman" w:hAnsi="Times New Roman" w:cs="Times New Roman"/>
          <w:sz w:val="28"/>
          <w:szCs w:val="28"/>
        </w:rPr>
        <w:t xml:space="preserve"> is done by the staff, the report produced at the time of departmental audit. Separate sports department is established, all sports </w:t>
      </w:r>
      <w:r w:rsidR="00F02D4C" w:rsidRPr="00A17D68">
        <w:rPr>
          <w:rFonts w:ascii="Times New Roman" w:hAnsi="Times New Roman" w:cs="Times New Roman"/>
          <w:sz w:val="28"/>
          <w:szCs w:val="28"/>
        </w:rPr>
        <w:t>equipment’s</w:t>
      </w:r>
      <w:r w:rsidRPr="00A17D68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A17D68">
        <w:rPr>
          <w:rFonts w:ascii="Times New Roman" w:hAnsi="Times New Roman" w:cs="Times New Roman"/>
          <w:sz w:val="28"/>
          <w:szCs w:val="28"/>
        </w:rPr>
        <w:t>incharge</w:t>
      </w:r>
      <w:proofErr w:type="spellEnd"/>
      <w:r w:rsidRPr="00A17D68">
        <w:rPr>
          <w:rFonts w:ascii="Times New Roman" w:hAnsi="Times New Roman" w:cs="Times New Roman"/>
          <w:sz w:val="28"/>
          <w:szCs w:val="28"/>
        </w:rPr>
        <w:t xml:space="preserve"> of physical education director and maintained by him. Furniture and fixtures like desk, podium, fans etc., are placed in the classrooms</w:t>
      </w:r>
      <w:proofErr w:type="gramStart"/>
      <w:r w:rsidRPr="00A17D68">
        <w:rPr>
          <w:rFonts w:ascii="Times New Roman" w:hAnsi="Times New Roman" w:cs="Times New Roman"/>
          <w:sz w:val="28"/>
          <w:szCs w:val="28"/>
        </w:rPr>
        <w:t>,  all</w:t>
      </w:r>
      <w:proofErr w:type="gramEnd"/>
      <w:r w:rsidRPr="00A17D68">
        <w:rPr>
          <w:rFonts w:ascii="Times New Roman" w:hAnsi="Times New Roman" w:cs="Times New Roman"/>
          <w:sz w:val="28"/>
          <w:szCs w:val="28"/>
        </w:rPr>
        <w:t xml:space="preserve"> the classrooms are kept under lock after classes are over, it is maintained by D group employees and supervised by principal.</w:t>
      </w:r>
    </w:p>
    <w:p w:rsidR="00563409" w:rsidRPr="00A17D68" w:rsidRDefault="00F02D4C" w:rsidP="00340016">
      <w:pPr>
        <w:jc w:val="both"/>
        <w:rPr>
          <w:rFonts w:ascii="Times New Roman" w:hAnsi="Times New Roman" w:cs="Times New Roman"/>
          <w:sz w:val="28"/>
          <w:szCs w:val="28"/>
        </w:rPr>
      </w:pPr>
      <w:r w:rsidRPr="00A17D68">
        <w:rPr>
          <w:rFonts w:ascii="Times New Roman" w:hAnsi="Times New Roman" w:cs="Times New Roman"/>
          <w:sz w:val="28"/>
          <w:szCs w:val="28"/>
        </w:rPr>
        <w:t xml:space="preserve">The </w:t>
      </w:r>
      <w:r w:rsidR="00B719E2" w:rsidRPr="00A17D68">
        <w:rPr>
          <w:rFonts w:ascii="Times New Roman" w:hAnsi="Times New Roman" w:cs="Times New Roman"/>
          <w:sz w:val="28"/>
          <w:szCs w:val="28"/>
        </w:rPr>
        <w:t xml:space="preserve">computer lab is in charge of computer teacher. Management has a contract with </w:t>
      </w:r>
      <w:proofErr w:type="spellStart"/>
      <w:r w:rsidR="00B719E2" w:rsidRPr="00A17D68">
        <w:rPr>
          <w:rFonts w:ascii="Times New Roman" w:hAnsi="Times New Roman" w:cs="Times New Roman"/>
          <w:sz w:val="28"/>
          <w:szCs w:val="28"/>
        </w:rPr>
        <w:t>ventronics</w:t>
      </w:r>
      <w:proofErr w:type="spellEnd"/>
      <w:r w:rsidR="00B719E2" w:rsidRPr="00A17D68">
        <w:rPr>
          <w:rFonts w:ascii="Times New Roman" w:hAnsi="Times New Roman" w:cs="Times New Roman"/>
          <w:sz w:val="28"/>
          <w:szCs w:val="28"/>
        </w:rPr>
        <w:t xml:space="preserve"> corporation for  maintenance of Xerox machine, printers, </w:t>
      </w:r>
      <w:proofErr w:type="gramStart"/>
      <w:r w:rsidR="00B719E2" w:rsidRPr="00A17D68">
        <w:rPr>
          <w:rFonts w:ascii="Times New Roman" w:hAnsi="Times New Roman" w:cs="Times New Roman"/>
          <w:sz w:val="28"/>
          <w:szCs w:val="28"/>
        </w:rPr>
        <w:t>projectors</w:t>
      </w:r>
      <w:proofErr w:type="gramEnd"/>
      <w:r w:rsidR="00B719E2" w:rsidRPr="00A17D68">
        <w:rPr>
          <w:rFonts w:ascii="Times New Roman" w:hAnsi="Times New Roman" w:cs="Times New Roman"/>
          <w:sz w:val="28"/>
          <w:szCs w:val="28"/>
        </w:rPr>
        <w:t>, CC TV, computers and laptops on the basis of AMC (Annual maintenance contract) Gardening is maintained by security hunt services, housekeeping of the college is done by D group employees.</w:t>
      </w:r>
    </w:p>
    <w:sectPr w:rsidR="00563409" w:rsidRPr="00A17D68" w:rsidSect="005D0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093"/>
    <w:rsid w:val="00057093"/>
    <w:rsid w:val="00340016"/>
    <w:rsid w:val="00420AFC"/>
    <w:rsid w:val="0049488B"/>
    <w:rsid w:val="00563409"/>
    <w:rsid w:val="005D04E8"/>
    <w:rsid w:val="005E021E"/>
    <w:rsid w:val="00A17D68"/>
    <w:rsid w:val="00B719E2"/>
    <w:rsid w:val="00D60C12"/>
    <w:rsid w:val="00F02D4C"/>
    <w:rsid w:val="00F5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</dc:creator>
  <cp:lastModifiedBy>USER</cp:lastModifiedBy>
  <cp:revision>2</cp:revision>
  <dcterms:created xsi:type="dcterms:W3CDTF">2021-10-27T08:47:00Z</dcterms:created>
  <dcterms:modified xsi:type="dcterms:W3CDTF">2021-10-27T08:47:00Z</dcterms:modified>
</cp:coreProperties>
</file>